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3FC71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atLeast"/>
        <w:ind w:left="0" w:right="0"/>
        <w:jc w:val="center"/>
        <w:textAlignment w:val="auto"/>
        <w:rPr>
          <w:rFonts w:hint="eastAsia"/>
          <w:b/>
          <w:i w:val="0"/>
          <w:caps w:val="0"/>
          <w:color w:val="262626"/>
          <w:spacing w:val="0"/>
          <w:sz w:val="48"/>
          <w:szCs w:val="48"/>
          <w:shd w:val="clear" w:fill="FFFFFF"/>
          <w:lang w:val="en-US" w:eastAsia="zh-CN"/>
        </w:rPr>
      </w:pPr>
      <w:r>
        <w:rPr>
          <w:rFonts w:hint="eastAsia"/>
          <w:b/>
          <w:i w:val="0"/>
          <w:caps w:val="0"/>
          <w:color w:val="262626"/>
          <w:spacing w:val="0"/>
          <w:sz w:val="48"/>
          <w:szCs w:val="48"/>
          <w:shd w:val="clear" w:fill="FFFFFF"/>
          <w:lang w:eastAsia="zh-CN"/>
        </w:rPr>
        <w:t>自流井区</w:t>
      </w:r>
      <w:r>
        <w:rPr>
          <w:rFonts w:hint="eastAsia"/>
          <w:b/>
          <w:i w:val="0"/>
          <w:caps w:val="0"/>
          <w:color w:val="262626"/>
          <w:spacing w:val="0"/>
          <w:sz w:val="48"/>
          <w:szCs w:val="48"/>
          <w:shd w:val="clear" w:fill="FFFFFF"/>
          <w:lang w:val="en-US" w:eastAsia="zh-CN"/>
        </w:rPr>
        <w:t>新街社区卫生服务中心</w:t>
      </w:r>
    </w:p>
    <w:p w14:paraId="7A74AF4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atLeast"/>
        <w:ind w:left="0" w:right="0"/>
        <w:jc w:val="center"/>
        <w:textAlignment w:val="auto"/>
        <w:rPr>
          <w:rFonts w:hint="eastAsia"/>
          <w:b/>
          <w:i w:val="0"/>
          <w:caps w:val="0"/>
          <w:color w:val="262626"/>
          <w:spacing w:val="0"/>
          <w:sz w:val="48"/>
          <w:szCs w:val="48"/>
          <w:shd w:val="clear" w:fill="FFFFFF"/>
          <w:lang w:val="en-US" w:eastAsia="zh-CN"/>
        </w:rPr>
      </w:pPr>
      <w:r>
        <w:rPr>
          <w:b/>
          <w:i w:val="0"/>
          <w:caps w:val="0"/>
          <w:color w:val="262626"/>
          <w:spacing w:val="0"/>
          <w:sz w:val="48"/>
          <w:szCs w:val="48"/>
          <w:shd w:val="clear" w:fill="FFFFFF"/>
        </w:rPr>
        <w:t>关于</w:t>
      </w:r>
      <w:r>
        <w:rPr>
          <w:rFonts w:hint="eastAsia"/>
          <w:b/>
          <w:i w:val="0"/>
          <w:caps w:val="0"/>
          <w:color w:val="262626"/>
          <w:spacing w:val="0"/>
          <w:sz w:val="48"/>
          <w:szCs w:val="48"/>
          <w:shd w:val="clear" w:fill="FFFFFF"/>
        </w:rPr>
        <w:t>基层精神卫生防治能力提升</w:t>
      </w:r>
      <w:r>
        <w:rPr>
          <w:rFonts w:hint="eastAsia"/>
          <w:b/>
          <w:i w:val="0"/>
          <w:caps w:val="0"/>
          <w:color w:val="262626"/>
          <w:spacing w:val="0"/>
          <w:sz w:val="48"/>
          <w:szCs w:val="48"/>
          <w:shd w:val="clear" w:fill="FFFFFF"/>
          <w:lang w:val="en-US" w:eastAsia="zh-CN"/>
        </w:rPr>
        <w:t>项目</w:t>
      </w:r>
    </w:p>
    <w:p w14:paraId="70E7F7B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atLeast"/>
        <w:ind w:left="0" w:right="0"/>
        <w:jc w:val="center"/>
        <w:textAlignment w:val="auto"/>
        <w:rPr>
          <w:b/>
          <w:color w:val="262626"/>
          <w:sz w:val="48"/>
          <w:szCs w:val="48"/>
        </w:rPr>
      </w:pPr>
      <w:r>
        <w:rPr>
          <w:b/>
          <w:i w:val="0"/>
          <w:caps w:val="0"/>
          <w:color w:val="262626"/>
          <w:spacing w:val="0"/>
          <w:sz w:val="48"/>
          <w:szCs w:val="48"/>
          <w:shd w:val="clear" w:fill="FFFFFF"/>
        </w:rPr>
        <w:t>进行</w:t>
      </w:r>
      <w:r>
        <w:rPr>
          <w:rFonts w:hint="eastAsia"/>
          <w:b/>
          <w:i w:val="0"/>
          <w:caps w:val="0"/>
          <w:color w:val="262626"/>
          <w:spacing w:val="0"/>
          <w:sz w:val="48"/>
          <w:szCs w:val="48"/>
          <w:shd w:val="clear" w:fill="FFFFFF"/>
          <w:lang w:eastAsia="zh-CN"/>
        </w:rPr>
        <w:t>采购</w:t>
      </w:r>
      <w:r>
        <w:rPr>
          <w:b/>
          <w:i w:val="0"/>
          <w:caps w:val="0"/>
          <w:color w:val="262626"/>
          <w:spacing w:val="0"/>
          <w:sz w:val="48"/>
          <w:szCs w:val="48"/>
          <w:shd w:val="clear" w:fill="FFFFFF"/>
        </w:rPr>
        <w:t>的公告</w:t>
      </w:r>
    </w:p>
    <w:p w14:paraId="3090AC51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我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中心</w:t>
      </w:r>
      <w:r>
        <w:rPr>
          <w:rFonts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拟对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基层精神卫生防治能力提升项目</w:t>
      </w:r>
      <w:r>
        <w:rPr>
          <w:rFonts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进行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采购</w:t>
      </w:r>
      <w:r>
        <w:rPr>
          <w:rFonts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，现面向社会公示，诚邀符合条件的供应商参加，请于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202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年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月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日17:30之前报名。</w:t>
      </w:r>
    </w:p>
    <w:p w14:paraId="2705E64E">
      <w:pPr>
        <w:pStyle w:val="5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</w:rPr>
      </w:pP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采购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</w:rPr>
        <w:t>项目：自流井区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新街社区卫生服务中心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</w:rPr>
        <w:t>基层精神卫生防治能力提升项目</w:t>
      </w:r>
    </w:p>
    <w:p w14:paraId="17352730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rFonts w:hint="default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、采购项目简介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：</w:t>
      </w:r>
    </w:p>
    <w:p w14:paraId="21123A81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（一）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参数要求见附件：基层精神卫生防治能力提升项目明细表</w:t>
      </w:r>
    </w:p>
    <w:p w14:paraId="0B672A14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right="0" w:firstLine="560" w:firstLineChars="200"/>
        <w:rPr>
          <w:rFonts w:hint="default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（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）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采购预算：27000.00元，</w:t>
      </w:r>
      <w:r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  <w:t>供应商报价包含本项目所涉及的材料清单、运输费、包装费、维保费、人工费、安装费、税费等一切费用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。</w:t>
      </w:r>
    </w:p>
    <w:p w14:paraId="44BC4AB1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23" w:lineRule="atLeast"/>
        <w:ind w:left="0" w:right="0" w:firstLine="562"/>
        <w:jc w:val="left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</w:rPr>
        <w:t>三、供应商应具备的条件及需要递交的资料：</w:t>
      </w:r>
    </w:p>
    <w:p w14:paraId="4712890C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（一）供应商应具备的条件</w:t>
      </w:r>
    </w:p>
    <w:p w14:paraId="5486394B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1.具有独立承担民事责任的能力（提供承诺函）；</w:t>
      </w:r>
    </w:p>
    <w:p w14:paraId="2D371CC8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2.具有良好的商业信誉和健全的财务会计制度（提供承诺函）；</w:t>
      </w:r>
    </w:p>
    <w:p w14:paraId="504CEA37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3.具有履行合同所必需的设备和专业技术能力（提供承诺函）；</w:t>
      </w:r>
    </w:p>
    <w:p w14:paraId="0894D809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4.有依法缴纳税收和社会保障资金的良好记录（提供承诺函）；</w:t>
      </w:r>
    </w:p>
    <w:p w14:paraId="67580A40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5.参加本次需求调查活动前三年内，在经营活动中没有重大违法记录（提供承诺函）；</w:t>
      </w:r>
    </w:p>
    <w:p w14:paraId="4A2F47F3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E3E3E"/>
          <w:spacing w:val="0"/>
          <w:sz w:val="28"/>
          <w:szCs w:val="28"/>
          <w:shd w:val="clear" w:fill="FFFFFF"/>
        </w:rPr>
        <w:t>6.法律、行政法规规定的其他条件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（提供承诺函）</w:t>
      </w:r>
      <w:r>
        <w:rPr>
          <w:rFonts w:hint="eastAsia" w:ascii="仿宋_GB2312" w:hAnsi="仿宋_GB2312" w:eastAsia="仿宋_GB2312" w:cs="仿宋_GB2312"/>
          <w:i w:val="0"/>
          <w:caps w:val="0"/>
          <w:color w:val="3E3E3E"/>
          <w:spacing w:val="0"/>
          <w:sz w:val="28"/>
          <w:szCs w:val="28"/>
          <w:shd w:val="clear" w:fill="FFFFFF"/>
        </w:rPr>
        <w:t>；</w:t>
      </w:r>
    </w:p>
    <w:p w14:paraId="6FC0DB2B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E3E3E"/>
          <w:spacing w:val="0"/>
          <w:sz w:val="28"/>
          <w:szCs w:val="28"/>
          <w:shd w:val="clear" w:fill="FFFFFF"/>
        </w:rPr>
        <w:t>7.遵守国家法律法规，具有良好的信誉和诚实的商业道德，供应商在参加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本次采购活动</w:t>
      </w:r>
      <w:r>
        <w:rPr>
          <w:rFonts w:hint="eastAsia" w:ascii="仿宋_GB2312" w:hAnsi="仿宋_GB2312" w:eastAsia="仿宋_GB2312" w:cs="仿宋_GB2312"/>
          <w:i w:val="0"/>
          <w:caps w:val="0"/>
          <w:color w:val="3E3E3E"/>
          <w:spacing w:val="0"/>
          <w:sz w:val="28"/>
          <w:szCs w:val="28"/>
          <w:shd w:val="clear" w:fill="FFFFFF"/>
        </w:rPr>
        <w:t>前的信用记录未列入失信被执行人名单、重大税收违法案件当事人名单、政府采购严重违法失信等行为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（提供证明材料）；</w:t>
      </w:r>
    </w:p>
    <w:p w14:paraId="74011A57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8.所供的产品及服务符合国家相关法律法规及行业标准（提供承诺函）。</w:t>
      </w:r>
    </w:p>
    <w:p w14:paraId="239E3B45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（二）供应商需递交的资料</w:t>
      </w:r>
    </w:p>
    <w:p w14:paraId="7765B0B6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1.承诺函、报名函、授权书、报价单、相关产业发展情况及市场供给情况、同类采购项目历史成交信息情况（见附件）；</w:t>
      </w:r>
    </w:p>
    <w:p w14:paraId="0DB56CF2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2.中小企业承诺函（见附件）(非中小企业则不填）；</w:t>
      </w:r>
    </w:p>
    <w:p w14:paraId="71C922C5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23" w:lineRule="atLeast"/>
        <w:ind w:left="0" w:right="0" w:firstLine="560"/>
        <w:jc w:val="left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3.廉洁承诺书+防止利益冲突报备表（见附件）；</w:t>
      </w:r>
    </w:p>
    <w:p w14:paraId="6D8C5499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23" w:lineRule="atLeast"/>
        <w:ind w:left="0" w:right="0" w:firstLine="560"/>
        <w:jc w:val="left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4.资质证明文件：营业执照等。按生产厂家及各级代理商资质证件和各公司层级授权委托书、产品资质证件的顺序，明确体现证件齐全及各层级授权关系，包括营业执照、生产/经营许可证、医疗器械注册证/备案信息、彩页、产品使用说明书等，以上资质不涉及不提供；</w:t>
      </w:r>
    </w:p>
    <w:p w14:paraId="042D0AD6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42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 5.采购项目技术参数、功能需求及商务要求响应情况（见附件）；</w:t>
      </w:r>
    </w:p>
    <w:p w14:paraId="49F7B752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42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 6.提交的所有资料须合法、真实、有效、清晰，并加盖鲜章，按以上顺序编订成册（一正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一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副共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二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份），并在首页编制目录，提交资料未按要求提供，医院有权拒绝签收。资料提交不完整的，视为报名不成功。</w:t>
      </w:r>
    </w:p>
    <w:p w14:paraId="32011D22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</w:rPr>
        <w:t>四、其他</w:t>
      </w:r>
    </w:p>
    <w:p w14:paraId="4D55E6F8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rFonts w:hint="default"/>
          <w:sz w:val="21"/>
          <w:szCs w:val="21"/>
          <w:lang w:val="en-US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采购方式：竞争性谈判，具体时间另行通知。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有需要现场勘查的单位请7月10日12点前联系总务科</w:t>
      </w:r>
    </w:p>
    <w:p w14:paraId="565F310A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42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</w:rPr>
        <w:t> 五、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报名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</w:rPr>
        <w:t>方式</w:t>
      </w:r>
    </w:p>
    <w:p w14:paraId="67AC4A74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42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</w:pPr>
      <w:r>
        <w:rPr>
          <w:rFonts w:hint="default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方式一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：</w:t>
      </w:r>
      <w:r>
        <w:rPr>
          <w:rFonts w:hint="default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报名截止时间前现场递交报名资料；</w:t>
      </w:r>
    </w:p>
    <w:p w14:paraId="04823DDC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420"/>
        <w:jc w:val="both"/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方式二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报名截止时间之前邮寄出报名资料并发送电子版至邮箱：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1913179103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@qq.com后再电话联系通知，在邮寄的情况下未在截止时间内发送电子版视为未报名成功。</w:t>
      </w:r>
    </w:p>
    <w:p w14:paraId="3587F98E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560"/>
      </w:pPr>
      <w:r>
        <w:rPr>
          <w:rFonts w:hint="default" w:ascii="仿宋" w:hAnsi="仿宋" w:eastAsia="仿宋" w:cs="仿宋"/>
          <w:b/>
          <w:i w:val="0"/>
          <w:caps w:val="0"/>
          <w:color w:val="4E5A69"/>
          <w:spacing w:val="0"/>
          <w:sz w:val="28"/>
          <w:szCs w:val="28"/>
          <w:shd w:val="clear" w:fill="FFFFFF"/>
        </w:rPr>
        <w:t>五、联系方式</w:t>
      </w:r>
    </w:p>
    <w:p w14:paraId="6070ACE2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420"/>
        <w:jc w:val="both"/>
        <w:rPr>
          <w:rFonts w:hint="default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如有其他疑问，请及时联系，联系人：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陈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老师，电话：0813-861813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（上班时间：08:00-1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: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0,14:30-17:30），邮寄地址：自流井区光大街50号自流井区中医院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总务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科。</w:t>
      </w:r>
    </w:p>
    <w:p w14:paraId="7104FA0B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560"/>
      </w:pPr>
    </w:p>
    <w:p w14:paraId="2010E69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50" w:beforeAutospacing="0" w:after="150" w:afterAutospacing="0" w:line="23" w:lineRule="atLeast"/>
        <w:ind w:left="0" w:right="0" w:firstLine="560"/>
        <w:jc w:val="right"/>
      </w:pPr>
      <w:r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自流井区新街社区卫生服务中心</w:t>
      </w:r>
      <w:bookmarkStart w:id="0" w:name="_GoBack"/>
      <w:bookmarkEnd w:id="0"/>
    </w:p>
    <w:p w14:paraId="58273AA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/>
        <w:jc w:val="right"/>
        <w:rPr>
          <w:rFonts w:hint="default"/>
          <w:lang w:val="en-US" w:eastAsia="zh-CN"/>
        </w:rPr>
      </w:pPr>
      <w:r>
        <w:rPr>
          <w:rFonts w:hint="default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202</w:t>
      </w:r>
      <w:r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5</w:t>
      </w:r>
      <w:r>
        <w:rPr>
          <w:rFonts w:hint="default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年</w:t>
      </w:r>
      <w:r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7</w:t>
      </w:r>
      <w:r>
        <w:rPr>
          <w:rFonts w:hint="default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月</w:t>
      </w:r>
      <w:r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7</w:t>
      </w:r>
      <w:r>
        <w:rPr>
          <w:rFonts w:hint="default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日</w:t>
      </w:r>
    </w:p>
    <w:p w14:paraId="16EAC06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91A04A"/>
    <w:multiLevelType w:val="singleLevel"/>
    <w:tmpl w:val="F091A04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1B382B"/>
    <w:rsid w:val="0C39321D"/>
    <w:rsid w:val="0CEC692F"/>
    <w:rsid w:val="1ABC0168"/>
    <w:rsid w:val="1C081E9E"/>
    <w:rsid w:val="1D9B05F8"/>
    <w:rsid w:val="21D458DA"/>
    <w:rsid w:val="283D06F2"/>
    <w:rsid w:val="32673343"/>
    <w:rsid w:val="47116639"/>
    <w:rsid w:val="47CD7757"/>
    <w:rsid w:val="4BAD671E"/>
    <w:rsid w:val="4CD73B08"/>
    <w:rsid w:val="4EEF0D7B"/>
    <w:rsid w:val="559C7CE1"/>
    <w:rsid w:val="5FD30830"/>
    <w:rsid w:val="65044496"/>
    <w:rsid w:val="693E784B"/>
    <w:rsid w:val="69EC4C39"/>
    <w:rsid w:val="6EA174B6"/>
    <w:rsid w:val="754F210A"/>
    <w:rsid w:val="75FF3E60"/>
    <w:rsid w:val="765C6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3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0"/>
      <w:szCs w:val="20"/>
      <w:lang w:val="en-US" w:eastAsia="zh-CN" w:bidi="ar"/>
    </w:rPr>
  </w:style>
  <w:style w:type="paragraph" w:styleId="4">
    <w:name w:val="heading 6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15"/>
      <w:szCs w:val="15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1117</Words>
  <Characters>1203</Characters>
  <Lines>0</Lines>
  <Paragraphs>0</Paragraphs>
  <TotalTime>1</TotalTime>
  <ScaleCrop>false</ScaleCrop>
  <LinksUpToDate>false</LinksUpToDate>
  <CharactersWithSpaces>1203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2024-09-11T00:21:00Z</dcterms:created>
  <dc:creator>Administrator</dc:creator>
  <cp:lastModifiedBy>陈俊钢</cp:lastModifiedBy>
  <dcterms:modified xsi:type="dcterms:W3CDTF">2025-07-18T03:07:39Z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eyJoZGlkIjoiNjc1Y2Y2NTY4ZWFjMmViOWIwNzM1ZmJiZTZjMjdjOGUiLCJ1c2VySWQiOiIxNjc5NDU4MjUyIn0=</vt:lpwstr>
  </property>
  <property fmtid="{D5CDD505-2E9C-101B-9397-08002B2CF9AE}" pid="4" name="ICV">
    <vt:lpwstr>036F58CB73924FF7A3C1831ED118D76E_12</vt:lpwstr>
  </property>
</Properties>
</file>