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965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自流井区中医院</w:t>
      </w:r>
    </w:p>
    <w:p w14:paraId="519D61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caps w:val="0"/>
          <w:color w:val="005CC0"/>
          <w:spacing w:val="0"/>
          <w:sz w:val="22"/>
          <w:szCs w:val="22"/>
          <w:lang w:val="en-US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关于网络安全相关物资进行采购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公告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bookmarkStart w:id="0" w:name="OLE_LINK3"/>
      <w:bookmarkEnd w:id="0"/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院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网络安全相关物资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进行采购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，报名成功后，开标时间另行通知。</w:t>
      </w:r>
    </w:p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项目</w:t>
      </w:r>
    </w:p>
    <w:p w14:paraId="54524C7F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采购方式：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竞争性谈判</w:t>
      </w:r>
    </w:p>
    <w:p w14:paraId="4D5CAC10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03C00782">
      <w:pPr>
        <w:numPr>
          <w:ilvl w:val="0"/>
          <w:numId w:val="2"/>
        </w:numPr>
        <w:shd w:val="clear" w:color="auto" w:fill="FFFFFF"/>
        <w:adjustRightInd/>
        <w:snapToGrid/>
        <w:spacing w:after="0"/>
        <w:ind w:left="880" w:leftChars="400" w:firstLine="0" w:firstLineChars="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网闸：1台；</w:t>
      </w:r>
    </w:p>
    <w:p w14:paraId="38C80A9A">
      <w:pPr>
        <w:numPr>
          <w:ilvl w:val="0"/>
          <w:numId w:val="2"/>
        </w:numPr>
        <w:shd w:val="clear" w:color="auto" w:fill="FFFFFF"/>
        <w:adjustRightInd/>
        <w:snapToGrid/>
        <w:spacing w:after="0"/>
        <w:ind w:left="880" w:leftChars="400" w:firstLine="0" w:firstLineChars="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APT攻击预警平台：1套；</w:t>
      </w:r>
    </w:p>
    <w:p w14:paraId="5CF1B626">
      <w:pPr>
        <w:numPr>
          <w:ilvl w:val="0"/>
          <w:numId w:val="2"/>
        </w:numPr>
        <w:shd w:val="clear" w:color="auto" w:fill="FFFFFF"/>
        <w:adjustRightInd/>
        <w:snapToGrid/>
        <w:spacing w:after="0"/>
        <w:ind w:left="880" w:leftChars="400" w:firstLine="0" w:firstLineChars="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杀毒软件：100套；</w:t>
      </w:r>
    </w:p>
    <w:p w14:paraId="7A1D9697">
      <w:pPr>
        <w:numPr>
          <w:ilvl w:val="0"/>
          <w:numId w:val="2"/>
        </w:numPr>
        <w:shd w:val="clear" w:color="auto" w:fill="FFFFFF"/>
        <w:adjustRightInd/>
        <w:snapToGrid/>
        <w:spacing w:after="0"/>
        <w:ind w:left="880" w:leftChars="400" w:firstLine="0" w:firstLineChars="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交换机：24台；</w:t>
      </w:r>
    </w:p>
    <w:p w14:paraId="388B5636">
      <w:pPr>
        <w:numPr>
          <w:ilvl w:val="0"/>
          <w:numId w:val="2"/>
        </w:numPr>
        <w:shd w:val="clear" w:color="auto" w:fill="FFFFFF"/>
        <w:adjustRightInd/>
        <w:snapToGrid/>
        <w:spacing w:after="0"/>
        <w:ind w:left="880" w:leftChars="400" w:firstLine="0" w:firstLineChars="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路由器：1台；</w:t>
      </w:r>
    </w:p>
    <w:p w14:paraId="377A8DFC">
      <w:pPr>
        <w:numPr>
          <w:ilvl w:val="0"/>
          <w:numId w:val="2"/>
        </w:numPr>
        <w:shd w:val="clear" w:color="auto" w:fill="FFFFFF"/>
        <w:adjustRightInd/>
        <w:snapToGrid/>
        <w:spacing w:after="0"/>
        <w:ind w:left="880" w:leftChars="400" w:firstLine="0" w:firstLineChars="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AP；21台；</w:t>
      </w:r>
    </w:p>
    <w:p w14:paraId="11CC763A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采购预算：12.63</w:t>
      </w:r>
      <w:bookmarkStart w:id="1" w:name="_GoBack"/>
      <w:bookmarkEnd w:id="1"/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万</w:t>
      </w:r>
    </w:p>
    <w:p w14:paraId="022C8A31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设备要求：见附件1</w:t>
      </w:r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5584C19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37B9D7B5">
      <w:pPr>
        <w:pStyle w:val="7"/>
        <w:tabs>
          <w:tab w:val="left" w:pos="1251"/>
        </w:tabs>
        <w:spacing w:line="540" w:lineRule="exact"/>
        <w:ind w:left="0" w:leftChars="0" w:firstLine="0" w:firstLineChars="0"/>
        <w:jc w:val="left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1.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供应商廉洁承诺书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、报名函、授权书、调研及采购情况、相关产业发展情况及市场供给情况、同类采购项目历史成交（见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附件）；</w:t>
      </w:r>
    </w:p>
    <w:p w14:paraId="63C0985A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2.中小企业承诺函（见附件）(非中小企业则不填）；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。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4.所提供的产品配置清单及详细技术参数（注明是否含在书面报价之内）。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.提交的所有资料须合法、真实、有效、清晰，并加盖鲜章，按以上顺序编订成册（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一正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副共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），并在首页编制目录，资料的规范性作为比选的依据之一。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吴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采招办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hint="eastAsia" w:ascii="宋体" w:hAnsi="宋体" w:eastAsia="仿宋" w:cs="宋体"/>
          <w:color w:val="4E5A69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中医院</w:t>
      </w:r>
    </w:p>
    <w:p w14:paraId="1B001CB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50" w:beforeAutospacing="0" w:after="150" w:afterAutospacing="0" w:line="23" w:lineRule="atLeast"/>
        <w:ind w:left="0" w:right="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</w:t>
      </w:r>
    </w:p>
    <w:sectPr>
      <w:pgSz w:w="11906" w:h="16838"/>
      <w:pgMar w:top="1440" w:right="1526" w:bottom="1440" w:left="15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00EE17"/>
    <w:multiLevelType w:val="singleLevel"/>
    <w:tmpl w:val="8B00EE1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mZjRhOWRkMmQ4YjYzNjhlMTM4OGRhODE3NGFkZmEifQ=="/>
  </w:docVars>
  <w:rsids>
    <w:rsidRoot w:val="00000000"/>
    <w:rsid w:val="009D55E3"/>
    <w:rsid w:val="015C2B0C"/>
    <w:rsid w:val="01D211F4"/>
    <w:rsid w:val="028B2022"/>
    <w:rsid w:val="02AD7241"/>
    <w:rsid w:val="02CF50C9"/>
    <w:rsid w:val="03125B78"/>
    <w:rsid w:val="03B64756"/>
    <w:rsid w:val="03C60223"/>
    <w:rsid w:val="04E16DE5"/>
    <w:rsid w:val="05297F09"/>
    <w:rsid w:val="09196661"/>
    <w:rsid w:val="0B043FF8"/>
    <w:rsid w:val="0B0A67E7"/>
    <w:rsid w:val="0B4758A9"/>
    <w:rsid w:val="0DEF4FA9"/>
    <w:rsid w:val="0F223331"/>
    <w:rsid w:val="1154735C"/>
    <w:rsid w:val="12E43A9B"/>
    <w:rsid w:val="13B9576E"/>
    <w:rsid w:val="17134970"/>
    <w:rsid w:val="179D3244"/>
    <w:rsid w:val="19EF7D4B"/>
    <w:rsid w:val="1C140F8D"/>
    <w:rsid w:val="1C623953"/>
    <w:rsid w:val="1F3A6976"/>
    <w:rsid w:val="1FAE3434"/>
    <w:rsid w:val="205E62FE"/>
    <w:rsid w:val="2070118F"/>
    <w:rsid w:val="21186357"/>
    <w:rsid w:val="23B07FB3"/>
    <w:rsid w:val="23BD4742"/>
    <w:rsid w:val="25246D09"/>
    <w:rsid w:val="25C57939"/>
    <w:rsid w:val="26861EA8"/>
    <w:rsid w:val="26895CFE"/>
    <w:rsid w:val="28A30DE3"/>
    <w:rsid w:val="2A7C4A7E"/>
    <w:rsid w:val="2BC05F43"/>
    <w:rsid w:val="2D55028C"/>
    <w:rsid w:val="2E103575"/>
    <w:rsid w:val="2EBD6E81"/>
    <w:rsid w:val="2F0F15B3"/>
    <w:rsid w:val="31392F19"/>
    <w:rsid w:val="3208710B"/>
    <w:rsid w:val="364B08BA"/>
    <w:rsid w:val="36930CBB"/>
    <w:rsid w:val="3BB210F2"/>
    <w:rsid w:val="3D8604F0"/>
    <w:rsid w:val="3E517126"/>
    <w:rsid w:val="3EC60BCC"/>
    <w:rsid w:val="3FA5726E"/>
    <w:rsid w:val="40E52F08"/>
    <w:rsid w:val="411D12B8"/>
    <w:rsid w:val="42193F55"/>
    <w:rsid w:val="429338D8"/>
    <w:rsid w:val="437F2E34"/>
    <w:rsid w:val="43F73C0A"/>
    <w:rsid w:val="45E03E32"/>
    <w:rsid w:val="460D3E0E"/>
    <w:rsid w:val="46D51D0A"/>
    <w:rsid w:val="47DA226A"/>
    <w:rsid w:val="49943F28"/>
    <w:rsid w:val="4A256D21"/>
    <w:rsid w:val="4A7E20C1"/>
    <w:rsid w:val="4C453E95"/>
    <w:rsid w:val="4C616885"/>
    <w:rsid w:val="4CB60388"/>
    <w:rsid w:val="4D120D7F"/>
    <w:rsid w:val="4FD52197"/>
    <w:rsid w:val="4FD95D47"/>
    <w:rsid w:val="532726CE"/>
    <w:rsid w:val="53A16DA2"/>
    <w:rsid w:val="5906037F"/>
    <w:rsid w:val="59B537BF"/>
    <w:rsid w:val="5C342154"/>
    <w:rsid w:val="5DD42626"/>
    <w:rsid w:val="5DDA3870"/>
    <w:rsid w:val="5DFA208E"/>
    <w:rsid w:val="5EA465F1"/>
    <w:rsid w:val="5ED01545"/>
    <w:rsid w:val="62003251"/>
    <w:rsid w:val="628D095B"/>
    <w:rsid w:val="645076A8"/>
    <w:rsid w:val="6B254DEE"/>
    <w:rsid w:val="74945126"/>
    <w:rsid w:val="758457C3"/>
    <w:rsid w:val="769221C3"/>
    <w:rsid w:val="76B9797F"/>
    <w:rsid w:val="77804D9C"/>
    <w:rsid w:val="78CE4AB8"/>
    <w:rsid w:val="7A85316B"/>
    <w:rsid w:val="7A9154D5"/>
    <w:rsid w:val="7BB82CB9"/>
    <w:rsid w:val="7C765B07"/>
    <w:rsid w:val="7CA15615"/>
    <w:rsid w:val="7E19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975</Words>
  <Characters>1068</Characters>
  <Lines>0</Lines>
  <Paragraphs>0</Paragraphs>
  <TotalTime>13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向超</cp:lastModifiedBy>
  <dcterms:modified xsi:type="dcterms:W3CDTF">2025-12-12T03:07:52Z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824AA809A4634B98AA949CB7DF0988FF_13</vt:lpwstr>
  </property>
  <property fmtid="{D5CDD505-2E9C-101B-9397-08002B2CF9AE}" pid="4" name="KSOTemplateDocerSaveRecord">
    <vt:lpwstr>eyJoZGlkIjoiYzhmZTRiNWE1ZjU0YjE5Yzk4YmNkMjBiNmQzOGY2YjkiLCJ1c2VySWQiOiIxNjcxOTc2ODQyIn0=</vt:lpwstr>
  </property>
</Properties>
</file>