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4B6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00" w:lineRule="atLeast"/>
        <w:ind w:left="0" w:right="0" w:firstLine="0"/>
        <w:jc w:val="center"/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  <w:t>自流井区新街社区卫生服务中心</w:t>
      </w:r>
    </w:p>
    <w:p w14:paraId="519D61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00" w:lineRule="atLeast"/>
        <w:ind w:left="0" w:right="0" w:firstLine="0"/>
        <w:jc w:val="center"/>
        <w:rPr>
          <w:rFonts w:hint="default" w:ascii="微软雅黑" w:hAnsi="微软雅黑" w:eastAsia="微软雅黑" w:cs="微软雅黑"/>
          <w:i w:val="0"/>
          <w:caps w:val="0"/>
          <w:color w:val="005CC0"/>
          <w:spacing w:val="0"/>
          <w:sz w:val="22"/>
          <w:szCs w:val="22"/>
          <w:lang w:val="en-US"/>
        </w:rPr>
      </w:pPr>
      <w:r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  <w:t>关于国家传染病智能监测预警前置软件数据集成和API接口规范服务采购</w:t>
      </w:r>
      <w:r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  <w:t>公告</w:t>
      </w:r>
    </w:p>
    <w:p w14:paraId="41E69071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bookmarkStart w:id="0" w:name="OLE_LINK3"/>
      <w:bookmarkEnd w:id="0"/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中心</w:t>
      </w: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拟对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国家传染病智能监测预警前置软件数据集成和API接口规范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进行采购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，现面向社会公示，诚邀符合条件的供应商参加，请于202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日17:30之前报名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。</w:t>
      </w:r>
    </w:p>
    <w:p w14:paraId="163FA50E">
      <w:pPr>
        <w:numPr>
          <w:ilvl w:val="0"/>
          <w:numId w:val="1"/>
        </w:numPr>
        <w:shd w:val="clear" w:color="auto" w:fill="FFFFFF"/>
        <w:adjustRightInd/>
        <w:snapToGrid/>
        <w:spacing w:after="0"/>
        <w:ind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项目</w:t>
      </w:r>
    </w:p>
    <w:p w14:paraId="54524C7F">
      <w:pPr>
        <w:numPr>
          <w:ilvl w:val="0"/>
          <w:numId w:val="1"/>
        </w:numPr>
        <w:shd w:val="clear" w:color="auto" w:fill="FFFFFF"/>
        <w:adjustRightInd/>
        <w:snapToGrid/>
        <w:spacing w:after="0"/>
        <w:ind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采购方式：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竞争性谈判</w:t>
      </w:r>
    </w:p>
    <w:p w14:paraId="77EF4352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项目简介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</w:p>
    <w:p w14:paraId="5E0A1D30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公示期：202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29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日至202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5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7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</w:t>
      </w:r>
    </w:p>
    <w:p w14:paraId="725A6208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公示期内，对上述事项有异议的，请在公示期内将书面意见（须载明异议人基本情况、异议内容及辅助材料并加盖本单位公章的扫描文件）发送至审核邮箱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@qq.com ，逾期递交或不按要求递交的不予受理。</w:t>
      </w:r>
    </w:p>
    <w:p w14:paraId="11CC763A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采购预算：10万</w:t>
      </w:r>
    </w:p>
    <w:p w14:paraId="022C8A31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default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采购要求：见附件5</w:t>
      </w:r>
    </w:p>
    <w:p w14:paraId="4C6B8C54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default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其他</w:t>
      </w:r>
    </w:p>
    <w:p w14:paraId="37826F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本次采购开标时间：2026年5月13日下午15:00（进行第二次报价，第二次报价不可以高于预算价和第一次报价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），地点：自流井区中医院行政楼6楼小会议室，超过开标时间未到现场签到，视为放弃。请各供应商知悉。</w:t>
      </w:r>
    </w:p>
    <w:p w14:paraId="3129D287">
      <w:pPr>
        <w:numPr>
          <w:ilvl w:val="0"/>
          <w:numId w:val="0"/>
        </w:numPr>
        <w:shd w:val="clear" w:color="auto" w:fill="FFFFFF"/>
        <w:adjustRightInd/>
        <w:snapToGrid/>
        <w:spacing w:after="0"/>
        <w:ind w:leftChars="200"/>
        <w:rPr>
          <w:rFonts w:hint="default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</w:pPr>
    </w:p>
    <w:p w14:paraId="48EF7C44">
      <w:pPr>
        <w:shd w:val="clear" w:color="auto" w:fill="FFFFFF"/>
        <w:adjustRightInd/>
        <w:snapToGrid/>
        <w:spacing w:after="0"/>
        <w:ind w:firstLine="562"/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、供应商应具备的条件及需要递交的资料：</w:t>
      </w:r>
    </w:p>
    <w:p w14:paraId="4E7E7E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（一）供应商应具备的条件</w:t>
      </w:r>
    </w:p>
    <w:p w14:paraId="1404EEEF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1.具有独立承担民事责任的能力；</w:t>
      </w:r>
    </w:p>
    <w:p w14:paraId="47BBF4F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2.具有良好的商业信誉和健全的财务会计制度；</w:t>
      </w:r>
    </w:p>
    <w:p w14:paraId="13820537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3.具有履行合同所必需的设备和专业技术能力；</w:t>
      </w:r>
    </w:p>
    <w:p w14:paraId="0C717596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4.有依法缴纳税收和社会保障资金的良好记录；</w:t>
      </w:r>
    </w:p>
    <w:p w14:paraId="34D85811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5.参加本次采购活动前三年内，在经营活动中没有重大违法记录；</w:t>
      </w:r>
    </w:p>
    <w:p w14:paraId="6A852C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6.遵守国家法律法规，具有良好的信誉和诚实的商业道德，供应商在参加本次采购活动前的信用记录未列入失信被执行人名单、重大税收违法案件当事人名单、政府采购严重违法失信等行为，保存信用记录结果网页截图做为响应采购调研文件的部分；</w:t>
      </w:r>
    </w:p>
    <w:p w14:paraId="7ED086B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7.所供的产品及服务符合国家相关法律法规及行业标准。</w:t>
      </w:r>
    </w:p>
    <w:p w14:paraId="5584C19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（二）供应商需递交的资料</w:t>
      </w:r>
    </w:p>
    <w:p w14:paraId="37B9D7B5">
      <w:pPr>
        <w:pStyle w:val="7"/>
        <w:tabs>
          <w:tab w:val="left" w:pos="1251"/>
        </w:tabs>
        <w:spacing w:line="540" w:lineRule="exact"/>
        <w:ind w:left="0" w:leftChars="0" w:firstLine="0" w:firstLineChars="0"/>
        <w:jc w:val="left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1.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供应商廉洁承诺书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、报名函、授权书、调研及采购情况、相关产业发展情况及市场供给情况、同类采购项目历史成交（见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附件）；</w:t>
      </w:r>
    </w:p>
    <w:p w14:paraId="63C0985A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2.中小企业承诺函（见附件）(非中小企业则不填）；</w:t>
      </w:r>
    </w:p>
    <w:p w14:paraId="11E0F9DC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。</w:t>
      </w:r>
    </w:p>
    <w:p w14:paraId="520CAE88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4.所提供的产品配置清单及详细技术参数（注明是否含在书面报价之内）。</w:t>
      </w:r>
    </w:p>
    <w:p w14:paraId="466D931E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5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.提交的所有资料须合法、真实、有效、清晰，并加盖鲜章，按以上顺序编订成册（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一正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副共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两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），并在首页编制目录，资料的规范性作为比选的依据之一。</w:t>
      </w:r>
    </w:p>
    <w:p w14:paraId="3DBB67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</w:rPr>
        <w:t>、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报名方式</w:t>
      </w:r>
    </w:p>
    <w:p w14:paraId="01B0B106">
      <w:pPr>
        <w:shd w:val="clear" w:color="auto" w:fill="FFFFFF"/>
        <w:adjustRightInd/>
        <w:snapToGrid/>
        <w:spacing w:after="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    方式一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报名截止时间前现场递交报名资料；</w:t>
      </w:r>
    </w:p>
    <w:p w14:paraId="00D54A29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    方式二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报名截止时间之前邮寄出报名资料并发送电子版至邮箱：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@qq.com后再电话联系通知，在邮寄的情况下未在截止时间内发送电子版视为未报名成功。</w:t>
      </w:r>
    </w:p>
    <w:p w14:paraId="6AFA44F8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、联系方式</w:t>
      </w:r>
    </w:p>
    <w:p w14:paraId="70533A0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如有其他疑问，请及时联系，联系人：</w:t>
      </w:r>
      <w:r>
        <w:rPr>
          <w:rFonts w:hint="eastAsia" w:ascii="仿宋" w:hAnsi="仿宋" w:eastAsia="仿宋" w:cs="宋体"/>
          <w:color w:val="4E5A69"/>
          <w:sz w:val="28"/>
          <w:szCs w:val="28"/>
          <w:lang w:eastAsia="zh-CN"/>
        </w:rPr>
        <w:t>吴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老师，电话：0813-861813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（上班时间：08:00-1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0,14:30-17:30），邮寄地址：自流井区光大街50号自流井区中医院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采招办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。</w:t>
      </w:r>
    </w:p>
    <w:p w14:paraId="24B7C8A0">
      <w:pPr>
        <w:shd w:val="clear" w:color="auto" w:fill="FFFFFF"/>
        <w:adjustRightInd/>
        <w:snapToGrid/>
        <w:spacing w:after="0"/>
        <w:ind w:left="269" w:firstLine="560"/>
        <w:jc w:val="center"/>
        <w:rPr>
          <w:rFonts w:hint="default" w:ascii="宋体" w:hAnsi="宋体" w:eastAsia="仿宋" w:cs="宋体"/>
          <w:color w:val="4E5A69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自流井区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新街社区卫生服务中心</w:t>
      </w:r>
    </w:p>
    <w:p w14:paraId="1B001C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23" w:lineRule="atLeast"/>
        <w:ind w:left="0" w:right="0"/>
        <w:jc w:val="right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日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440" w:right="1526" w:bottom="1440" w:left="15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0EE17"/>
    <w:multiLevelType w:val="singleLevel"/>
    <w:tmpl w:val="8B00EE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5CE57D"/>
    <w:multiLevelType w:val="singleLevel"/>
    <w:tmpl w:val="945CE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mZjRhOWRkMmQ4YjYzNjhlMTM4OGRhODE3NGFkZmEifQ=="/>
  </w:docVars>
  <w:rsids>
    <w:rsidRoot w:val="00000000"/>
    <w:rsid w:val="009D55E3"/>
    <w:rsid w:val="015C2B0C"/>
    <w:rsid w:val="01D211F4"/>
    <w:rsid w:val="02280E35"/>
    <w:rsid w:val="028B2022"/>
    <w:rsid w:val="02AD7241"/>
    <w:rsid w:val="02CF50C9"/>
    <w:rsid w:val="03125B78"/>
    <w:rsid w:val="03B64756"/>
    <w:rsid w:val="03C60223"/>
    <w:rsid w:val="04E16DE5"/>
    <w:rsid w:val="05297F09"/>
    <w:rsid w:val="0825403B"/>
    <w:rsid w:val="09196661"/>
    <w:rsid w:val="092E4C16"/>
    <w:rsid w:val="0AC27E84"/>
    <w:rsid w:val="0B043FF8"/>
    <w:rsid w:val="0B0A67E7"/>
    <w:rsid w:val="0B4758A9"/>
    <w:rsid w:val="0BCD3FEF"/>
    <w:rsid w:val="0DEF4FA9"/>
    <w:rsid w:val="0F223331"/>
    <w:rsid w:val="1154735C"/>
    <w:rsid w:val="12E43A9B"/>
    <w:rsid w:val="13B9576E"/>
    <w:rsid w:val="15347C7E"/>
    <w:rsid w:val="17134970"/>
    <w:rsid w:val="17237E0F"/>
    <w:rsid w:val="179D3244"/>
    <w:rsid w:val="180B1B5A"/>
    <w:rsid w:val="18982224"/>
    <w:rsid w:val="19EF7D4B"/>
    <w:rsid w:val="1C140F8D"/>
    <w:rsid w:val="1C623953"/>
    <w:rsid w:val="1F3A6976"/>
    <w:rsid w:val="1FAE3434"/>
    <w:rsid w:val="205E62FE"/>
    <w:rsid w:val="2070118F"/>
    <w:rsid w:val="21186357"/>
    <w:rsid w:val="23BD4742"/>
    <w:rsid w:val="25246D09"/>
    <w:rsid w:val="25C57939"/>
    <w:rsid w:val="26861EA8"/>
    <w:rsid w:val="26895CFE"/>
    <w:rsid w:val="28A30DE3"/>
    <w:rsid w:val="2A7C4A7E"/>
    <w:rsid w:val="2BC05F43"/>
    <w:rsid w:val="2D55028C"/>
    <w:rsid w:val="2E103575"/>
    <w:rsid w:val="2EBD6E81"/>
    <w:rsid w:val="2F0F15B3"/>
    <w:rsid w:val="31392F19"/>
    <w:rsid w:val="3208710B"/>
    <w:rsid w:val="364B08BA"/>
    <w:rsid w:val="36930CBB"/>
    <w:rsid w:val="3A0C2ADF"/>
    <w:rsid w:val="3BB210F2"/>
    <w:rsid w:val="3D8604F0"/>
    <w:rsid w:val="3E517126"/>
    <w:rsid w:val="3EC60BCC"/>
    <w:rsid w:val="3FA5726E"/>
    <w:rsid w:val="40E52F08"/>
    <w:rsid w:val="411D12B8"/>
    <w:rsid w:val="42193F55"/>
    <w:rsid w:val="429338D8"/>
    <w:rsid w:val="437F2E34"/>
    <w:rsid w:val="43F73C0A"/>
    <w:rsid w:val="45E03E32"/>
    <w:rsid w:val="460D3E0E"/>
    <w:rsid w:val="46D51D0A"/>
    <w:rsid w:val="47DA226A"/>
    <w:rsid w:val="49943F28"/>
    <w:rsid w:val="4A256D21"/>
    <w:rsid w:val="4A7E20C1"/>
    <w:rsid w:val="4C453E95"/>
    <w:rsid w:val="4C616885"/>
    <w:rsid w:val="4CB60388"/>
    <w:rsid w:val="4D120D7F"/>
    <w:rsid w:val="4D9F5883"/>
    <w:rsid w:val="4EF255EA"/>
    <w:rsid w:val="4FD52197"/>
    <w:rsid w:val="4FD95D47"/>
    <w:rsid w:val="50B1075E"/>
    <w:rsid w:val="51062D3A"/>
    <w:rsid w:val="530103EA"/>
    <w:rsid w:val="532726CE"/>
    <w:rsid w:val="53A16DA2"/>
    <w:rsid w:val="55A80C91"/>
    <w:rsid w:val="5906037F"/>
    <w:rsid w:val="596A4F3B"/>
    <w:rsid w:val="59B537BF"/>
    <w:rsid w:val="5C342154"/>
    <w:rsid w:val="5DD42626"/>
    <w:rsid w:val="5DDA3870"/>
    <w:rsid w:val="5DFA208E"/>
    <w:rsid w:val="5EA465F1"/>
    <w:rsid w:val="5ED01545"/>
    <w:rsid w:val="5F954394"/>
    <w:rsid w:val="5FC61F2E"/>
    <w:rsid w:val="608A5EC3"/>
    <w:rsid w:val="62003251"/>
    <w:rsid w:val="628D095B"/>
    <w:rsid w:val="645076A8"/>
    <w:rsid w:val="679C5CA4"/>
    <w:rsid w:val="698517DE"/>
    <w:rsid w:val="6B254DEE"/>
    <w:rsid w:val="73B221D9"/>
    <w:rsid w:val="74945126"/>
    <w:rsid w:val="758457C3"/>
    <w:rsid w:val="769221C3"/>
    <w:rsid w:val="76B9797F"/>
    <w:rsid w:val="77804D9C"/>
    <w:rsid w:val="78CE4AB8"/>
    <w:rsid w:val="79F309DD"/>
    <w:rsid w:val="7A85316B"/>
    <w:rsid w:val="7A9154D5"/>
    <w:rsid w:val="7BB82CB9"/>
    <w:rsid w:val="7C765B07"/>
    <w:rsid w:val="7CA15615"/>
    <w:rsid w:val="7CC536AC"/>
    <w:rsid w:val="7CF774EC"/>
    <w:rsid w:val="7E19688E"/>
    <w:rsid w:val="7E57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paragraph" w:customStyle="1" w:styleId="7">
    <w:name w:val="Body text|1"/>
    <w:basedOn w:val="1"/>
    <w:qFormat/>
    <w:uiPriority w:val="99"/>
    <w:pPr>
      <w:spacing w:line="408" w:lineRule="auto"/>
      <w:ind w:firstLine="400"/>
    </w:pPr>
    <w:rPr>
      <w:rFonts w:ascii="宋体" w:hAnsi="宋体" w:cs="宋体"/>
      <w:sz w:val="26"/>
      <w:szCs w:val="26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1170</Words>
  <Characters>1289</Characters>
  <Lines>0</Lines>
  <Paragraphs>0</Paragraphs>
  <TotalTime>11</TotalTime>
  <ScaleCrop>false</ScaleCrop>
  <LinksUpToDate>false</LinksUpToDate>
  <CharactersWithSpaces>1338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2023-09-27T07:20:00Z</dcterms:created>
  <dc:creator>Administrator.SKY-20230613KTY</dc:creator>
  <cp:lastModifiedBy>吴骏</cp:lastModifiedBy>
  <dcterms:modified xsi:type="dcterms:W3CDTF">2026-04-30T03:15:15Z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351628A058FB47C2BC957021C270B0C4_13</vt:lpwstr>
  </property>
  <property fmtid="{D5CDD505-2E9C-101B-9397-08002B2CF9AE}" pid="4" name="KSOTemplateDocerSaveRecord">
    <vt:lpwstr>eyJoZGlkIjoiZDU1NzExY2YwZjI2NjliMmFmNGNkZTJmNDMzM2Y4MDYiLCJ1c2VySWQiOiIxNjc5MDUyNTIwIn0=</vt:lpwstr>
  </property>
</Properties>
</file>